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150" w:type="dxa"/>
        <w:tblCellSpacing w:w="0" w:type="dxa"/>
        <w:tblCellMar>
          <w:left w:w="0" w:type="dxa"/>
          <w:right w:w="0" w:type="dxa"/>
        </w:tblCellMar>
        <w:tblLook w:val="04A0"/>
      </w:tblPr>
      <w:tblGrid>
        <w:gridCol w:w="1012"/>
        <w:gridCol w:w="2429"/>
        <w:gridCol w:w="1013"/>
        <w:gridCol w:w="2552"/>
        <w:gridCol w:w="1013"/>
        <w:gridCol w:w="4131"/>
      </w:tblGrid>
      <w:tr w:rsidR="008E37E5" w:rsidRPr="008E37E5" w:rsidTr="008E37E5">
        <w:trPr>
          <w:tblCellSpacing w:w="0" w:type="dxa"/>
        </w:trPr>
        <w:tc>
          <w:tcPr>
            <w:tcW w:w="1215" w:type="dxa"/>
            <w:tcBorders>
              <w:top w:val="nil"/>
              <w:left w:val="nil"/>
              <w:bottom w:val="nil"/>
              <w:right w:val="nil"/>
            </w:tcBorders>
            <w:hideMark/>
          </w:tcPr>
          <w:p w:rsidR="008E37E5" w:rsidRPr="008E37E5" w:rsidRDefault="008E37E5" w:rsidP="008E37E5">
            <w:pPr>
              <w:widowControl/>
              <w:spacing w:line="375" w:lineRule="atLeast"/>
              <w:jc w:val="left"/>
              <w:rPr>
                <w:rFonts w:ascii="宋体" w:hAnsi="宋体" w:cs="宋体"/>
                <w:b/>
                <w:bCs/>
                <w:color w:val="4B4B4B"/>
                <w:kern w:val="0"/>
                <w:szCs w:val="21"/>
              </w:rPr>
            </w:pPr>
          </w:p>
        </w:tc>
        <w:tc>
          <w:tcPr>
            <w:tcW w:w="0" w:type="auto"/>
            <w:gridSpan w:val="5"/>
            <w:tcBorders>
              <w:top w:val="nil"/>
              <w:left w:val="nil"/>
              <w:bottom w:val="nil"/>
              <w:right w:val="nil"/>
            </w:tcBorders>
            <w:hideMark/>
          </w:tcPr>
          <w:p w:rsidR="008E37E5" w:rsidRPr="008E37E5" w:rsidRDefault="008E37E5" w:rsidP="008E37E5">
            <w:pPr>
              <w:widowControl/>
              <w:spacing w:line="375" w:lineRule="atLeast"/>
              <w:jc w:val="left"/>
              <w:rPr>
                <w:rFonts w:ascii="宋体" w:hAnsi="宋体" w:cs="宋体"/>
                <w:color w:val="4B4B4B"/>
                <w:kern w:val="0"/>
                <w:szCs w:val="21"/>
              </w:rPr>
            </w:pPr>
          </w:p>
        </w:tc>
      </w:tr>
      <w:tr w:rsidR="008E37E5" w:rsidRPr="008E37E5" w:rsidTr="008E37E5">
        <w:trPr>
          <w:tblCellSpacing w:w="0" w:type="dxa"/>
        </w:trPr>
        <w:tc>
          <w:tcPr>
            <w:tcW w:w="1215" w:type="dxa"/>
            <w:tcBorders>
              <w:top w:val="nil"/>
              <w:left w:val="nil"/>
              <w:bottom w:val="nil"/>
              <w:right w:val="nil"/>
            </w:tcBorders>
            <w:hideMark/>
          </w:tcPr>
          <w:p w:rsidR="008E37E5" w:rsidRPr="008E37E5" w:rsidRDefault="008E37E5" w:rsidP="008E37E5">
            <w:pPr>
              <w:widowControl/>
              <w:spacing w:line="375" w:lineRule="atLeast"/>
              <w:jc w:val="left"/>
              <w:rPr>
                <w:rFonts w:ascii="宋体" w:hAnsi="宋体" w:cs="宋体"/>
                <w:b/>
                <w:bCs/>
                <w:color w:val="4B4B4B"/>
                <w:kern w:val="0"/>
                <w:szCs w:val="21"/>
              </w:rPr>
            </w:pPr>
          </w:p>
        </w:tc>
        <w:tc>
          <w:tcPr>
            <w:tcW w:w="1000" w:type="pct"/>
            <w:tcBorders>
              <w:top w:val="nil"/>
              <w:left w:val="nil"/>
              <w:bottom w:val="nil"/>
              <w:right w:val="nil"/>
            </w:tcBorders>
            <w:hideMark/>
          </w:tcPr>
          <w:p w:rsidR="008E37E5" w:rsidRPr="008E37E5" w:rsidRDefault="008E37E5" w:rsidP="008E37E5">
            <w:pPr>
              <w:widowControl/>
              <w:spacing w:line="375" w:lineRule="atLeast"/>
              <w:jc w:val="left"/>
              <w:rPr>
                <w:rFonts w:ascii="宋体" w:hAnsi="宋体" w:cs="宋体"/>
                <w:color w:val="4B4B4B"/>
                <w:kern w:val="0"/>
                <w:szCs w:val="21"/>
              </w:rPr>
            </w:pPr>
          </w:p>
        </w:tc>
        <w:tc>
          <w:tcPr>
            <w:tcW w:w="1215" w:type="dxa"/>
            <w:tcBorders>
              <w:top w:val="nil"/>
              <w:left w:val="nil"/>
              <w:bottom w:val="nil"/>
              <w:right w:val="nil"/>
            </w:tcBorders>
            <w:hideMark/>
          </w:tcPr>
          <w:p w:rsidR="008E37E5" w:rsidRPr="008E37E5" w:rsidRDefault="008E37E5" w:rsidP="008E37E5">
            <w:pPr>
              <w:widowControl/>
              <w:spacing w:line="375" w:lineRule="atLeast"/>
              <w:jc w:val="left"/>
              <w:rPr>
                <w:rFonts w:ascii="宋体" w:hAnsi="宋体" w:cs="宋体"/>
                <w:b/>
                <w:bCs/>
                <w:color w:val="4B4B4B"/>
                <w:kern w:val="0"/>
                <w:szCs w:val="21"/>
              </w:rPr>
            </w:pPr>
          </w:p>
        </w:tc>
        <w:tc>
          <w:tcPr>
            <w:tcW w:w="1050" w:type="pct"/>
            <w:tcBorders>
              <w:top w:val="nil"/>
              <w:left w:val="nil"/>
              <w:bottom w:val="nil"/>
              <w:right w:val="nil"/>
            </w:tcBorders>
            <w:hideMark/>
          </w:tcPr>
          <w:p w:rsidR="008E37E5" w:rsidRPr="008E37E5" w:rsidRDefault="008E37E5" w:rsidP="008E37E5">
            <w:pPr>
              <w:widowControl/>
              <w:spacing w:line="375" w:lineRule="atLeast"/>
              <w:jc w:val="left"/>
              <w:rPr>
                <w:rFonts w:ascii="宋体" w:hAnsi="宋体" w:cs="宋体"/>
                <w:color w:val="4B4B4B"/>
                <w:kern w:val="0"/>
                <w:szCs w:val="21"/>
              </w:rPr>
            </w:pPr>
          </w:p>
        </w:tc>
        <w:tc>
          <w:tcPr>
            <w:tcW w:w="1215" w:type="dxa"/>
            <w:tcBorders>
              <w:top w:val="nil"/>
              <w:left w:val="nil"/>
              <w:bottom w:val="nil"/>
              <w:right w:val="nil"/>
            </w:tcBorders>
            <w:hideMark/>
          </w:tcPr>
          <w:p w:rsidR="008E37E5" w:rsidRPr="008E37E5" w:rsidRDefault="008E37E5" w:rsidP="008E37E5">
            <w:pPr>
              <w:widowControl/>
              <w:spacing w:line="375" w:lineRule="atLeast"/>
              <w:jc w:val="left"/>
              <w:rPr>
                <w:rFonts w:ascii="宋体" w:hAnsi="宋体" w:cs="宋体"/>
                <w:b/>
                <w:bCs/>
                <w:color w:val="4B4B4B"/>
                <w:kern w:val="0"/>
                <w:szCs w:val="21"/>
              </w:rPr>
            </w:pPr>
          </w:p>
        </w:tc>
        <w:tc>
          <w:tcPr>
            <w:tcW w:w="1700" w:type="pct"/>
            <w:tcBorders>
              <w:top w:val="nil"/>
              <w:left w:val="nil"/>
              <w:bottom w:val="nil"/>
              <w:right w:val="nil"/>
            </w:tcBorders>
            <w:hideMark/>
          </w:tcPr>
          <w:p w:rsidR="008E37E5" w:rsidRPr="008E37E5" w:rsidRDefault="008E37E5" w:rsidP="008E37E5">
            <w:pPr>
              <w:widowControl/>
              <w:spacing w:line="375" w:lineRule="atLeast"/>
              <w:jc w:val="left"/>
              <w:rPr>
                <w:rFonts w:ascii="宋体" w:hAnsi="宋体" w:cs="宋体"/>
                <w:color w:val="4B4B4B"/>
                <w:kern w:val="0"/>
                <w:szCs w:val="21"/>
              </w:rPr>
            </w:pPr>
          </w:p>
        </w:tc>
      </w:tr>
      <w:tr w:rsidR="008E37E5" w:rsidRPr="008E37E5" w:rsidTr="008E37E5">
        <w:trPr>
          <w:tblCellSpacing w:w="0" w:type="dxa"/>
        </w:trPr>
        <w:tc>
          <w:tcPr>
            <w:tcW w:w="1215" w:type="dxa"/>
            <w:tcBorders>
              <w:top w:val="nil"/>
              <w:left w:val="nil"/>
              <w:bottom w:val="nil"/>
              <w:right w:val="nil"/>
            </w:tcBorders>
            <w:hideMark/>
          </w:tcPr>
          <w:p w:rsidR="008E37E5" w:rsidRPr="008E37E5" w:rsidRDefault="008E37E5" w:rsidP="008E37E5">
            <w:pPr>
              <w:widowControl/>
              <w:spacing w:line="375" w:lineRule="atLeast"/>
              <w:jc w:val="left"/>
              <w:rPr>
                <w:rFonts w:ascii="宋体" w:hAnsi="宋体" w:cs="宋体"/>
                <w:b/>
                <w:bCs/>
                <w:color w:val="4B4B4B"/>
                <w:kern w:val="0"/>
                <w:szCs w:val="21"/>
              </w:rPr>
            </w:pPr>
          </w:p>
        </w:tc>
        <w:tc>
          <w:tcPr>
            <w:tcW w:w="0" w:type="auto"/>
            <w:tcBorders>
              <w:top w:val="nil"/>
              <w:left w:val="nil"/>
              <w:bottom w:val="nil"/>
              <w:right w:val="nil"/>
            </w:tcBorders>
            <w:hideMark/>
          </w:tcPr>
          <w:p w:rsidR="008E37E5" w:rsidRPr="008E37E5" w:rsidRDefault="008E37E5" w:rsidP="008E37E5">
            <w:pPr>
              <w:widowControl/>
              <w:spacing w:line="375" w:lineRule="atLeast"/>
              <w:jc w:val="left"/>
              <w:rPr>
                <w:rFonts w:ascii="宋体" w:hAnsi="宋体" w:cs="宋体"/>
                <w:color w:val="4B4B4B"/>
                <w:kern w:val="0"/>
                <w:szCs w:val="21"/>
              </w:rPr>
            </w:pPr>
          </w:p>
        </w:tc>
        <w:tc>
          <w:tcPr>
            <w:tcW w:w="1215" w:type="dxa"/>
            <w:tcBorders>
              <w:top w:val="nil"/>
              <w:left w:val="nil"/>
              <w:bottom w:val="nil"/>
              <w:right w:val="nil"/>
            </w:tcBorders>
            <w:hideMark/>
          </w:tcPr>
          <w:p w:rsidR="008E37E5" w:rsidRPr="008E37E5" w:rsidRDefault="008E37E5" w:rsidP="008E37E5">
            <w:pPr>
              <w:widowControl/>
              <w:spacing w:line="375" w:lineRule="atLeast"/>
              <w:jc w:val="left"/>
              <w:rPr>
                <w:rFonts w:ascii="宋体" w:hAnsi="宋体" w:cs="宋体"/>
                <w:b/>
                <w:bCs/>
                <w:color w:val="4B4B4B"/>
                <w:kern w:val="0"/>
                <w:szCs w:val="21"/>
              </w:rPr>
            </w:pPr>
          </w:p>
        </w:tc>
        <w:tc>
          <w:tcPr>
            <w:tcW w:w="0" w:type="auto"/>
            <w:gridSpan w:val="3"/>
            <w:tcBorders>
              <w:top w:val="nil"/>
              <w:left w:val="nil"/>
              <w:bottom w:val="nil"/>
              <w:right w:val="nil"/>
            </w:tcBorders>
            <w:hideMark/>
          </w:tcPr>
          <w:p w:rsidR="008E37E5" w:rsidRPr="008E37E5" w:rsidRDefault="008E37E5" w:rsidP="008E37E5">
            <w:pPr>
              <w:widowControl/>
              <w:spacing w:line="375" w:lineRule="atLeast"/>
              <w:jc w:val="left"/>
              <w:rPr>
                <w:rFonts w:ascii="宋体" w:hAnsi="宋体" w:cs="宋体"/>
                <w:color w:val="4B4B4B"/>
                <w:kern w:val="0"/>
                <w:szCs w:val="21"/>
              </w:rPr>
            </w:pPr>
          </w:p>
        </w:tc>
      </w:tr>
      <w:tr w:rsidR="008E37E5" w:rsidRPr="008E37E5" w:rsidTr="008E37E5">
        <w:trPr>
          <w:tblCellSpacing w:w="0" w:type="dxa"/>
        </w:trPr>
        <w:tc>
          <w:tcPr>
            <w:tcW w:w="1215" w:type="dxa"/>
            <w:tcBorders>
              <w:top w:val="nil"/>
              <w:left w:val="nil"/>
              <w:bottom w:val="nil"/>
              <w:right w:val="nil"/>
            </w:tcBorders>
            <w:hideMark/>
          </w:tcPr>
          <w:p w:rsidR="008E37E5" w:rsidRPr="008E37E5" w:rsidRDefault="008E37E5" w:rsidP="008E37E5">
            <w:pPr>
              <w:widowControl/>
              <w:spacing w:line="375" w:lineRule="atLeast"/>
              <w:jc w:val="left"/>
              <w:rPr>
                <w:rFonts w:ascii="宋体" w:hAnsi="宋体" w:cs="宋体"/>
                <w:b/>
                <w:bCs/>
                <w:color w:val="4B4B4B"/>
                <w:kern w:val="0"/>
                <w:szCs w:val="21"/>
              </w:rPr>
            </w:pPr>
          </w:p>
        </w:tc>
        <w:tc>
          <w:tcPr>
            <w:tcW w:w="0" w:type="auto"/>
            <w:gridSpan w:val="5"/>
            <w:tcBorders>
              <w:top w:val="nil"/>
              <w:left w:val="nil"/>
              <w:bottom w:val="nil"/>
              <w:right w:val="nil"/>
            </w:tcBorders>
            <w:hideMark/>
          </w:tcPr>
          <w:p w:rsidR="008E37E5" w:rsidRPr="008E37E5" w:rsidRDefault="008E37E5" w:rsidP="008E37E5">
            <w:pPr>
              <w:widowControl/>
              <w:spacing w:line="375" w:lineRule="atLeast"/>
              <w:jc w:val="left"/>
              <w:rPr>
                <w:rFonts w:ascii="宋体" w:hAnsi="宋体" w:cs="宋体"/>
                <w:color w:val="4B4B4B"/>
                <w:kern w:val="0"/>
                <w:szCs w:val="21"/>
              </w:rPr>
            </w:pPr>
          </w:p>
        </w:tc>
      </w:tr>
    </w:tbl>
    <w:p w:rsidR="008E37E5" w:rsidRPr="008E37E5" w:rsidRDefault="008E37E5" w:rsidP="008E37E5">
      <w:pPr>
        <w:widowControl/>
        <w:jc w:val="center"/>
        <w:outlineLvl w:val="0"/>
        <w:rPr>
          <w:rFonts w:ascii="微软雅黑" w:eastAsia="微软雅黑" w:hAnsi="微软雅黑" w:cs="宋体"/>
          <w:b/>
          <w:bCs/>
          <w:color w:val="4B4B4B"/>
          <w:kern w:val="36"/>
          <w:sz w:val="30"/>
          <w:szCs w:val="30"/>
        </w:rPr>
      </w:pPr>
      <w:r w:rsidRPr="008E37E5">
        <w:rPr>
          <w:rFonts w:ascii="微软雅黑" w:eastAsia="微软雅黑" w:hAnsi="微软雅黑" w:cs="宋体" w:hint="eastAsia"/>
          <w:b/>
          <w:bCs/>
          <w:color w:val="4B4B4B"/>
          <w:kern w:val="36"/>
          <w:sz w:val="30"/>
          <w:szCs w:val="30"/>
        </w:rPr>
        <w:t>教育部关于印发《国家级大学生创新创业</w:t>
      </w:r>
      <w:r w:rsidRPr="008E37E5">
        <w:rPr>
          <w:rFonts w:ascii="微软雅黑" w:eastAsia="微软雅黑" w:hAnsi="微软雅黑" w:cs="宋体" w:hint="eastAsia"/>
          <w:b/>
          <w:bCs/>
          <w:color w:val="4B4B4B"/>
          <w:kern w:val="36"/>
          <w:sz w:val="30"/>
          <w:szCs w:val="30"/>
        </w:rPr>
        <w:br/>
        <w:t>训练计划管理办法》的通知</w:t>
      </w:r>
    </w:p>
    <w:p w:rsidR="008E37E5" w:rsidRPr="008E37E5" w:rsidRDefault="008E37E5" w:rsidP="008E37E5">
      <w:pPr>
        <w:widowControl/>
        <w:spacing w:line="480" w:lineRule="atLeast"/>
        <w:jc w:val="right"/>
        <w:rPr>
          <w:rFonts w:ascii="微软雅黑" w:eastAsia="微软雅黑" w:hAnsi="微软雅黑" w:cs="宋体"/>
          <w:color w:val="4B4B4B"/>
          <w:kern w:val="0"/>
          <w:sz w:val="24"/>
        </w:rPr>
      </w:pPr>
      <w:proofErr w:type="gramStart"/>
      <w:r w:rsidRPr="008E37E5">
        <w:rPr>
          <w:rFonts w:ascii="微软雅黑" w:eastAsia="微软雅黑" w:hAnsi="微软雅黑" w:cs="宋体" w:hint="eastAsia"/>
          <w:color w:val="4B4B4B"/>
          <w:kern w:val="0"/>
          <w:sz w:val="24"/>
        </w:rPr>
        <w:t>教高函</w:t>
      </w:r>
      <w:proofErr w:type="gramEnd"/>
      <w:r w:rsidRPr="008E37E5">
        <w:rPr>
          <w:rFonts w:ascii="微软雅黑" w:eastAsia="微软雅黑" w:hAnsi="微软雅黑" w:cs="宋体" w:hint="eastAsia"/>
          <w:color w:val="4B4B4B"/>
          <w:kern w:val="0"/>
          <w:sz w:val="24"/>
        </w:rPr>
        <w:t>〔2019〕13号</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各省、自治区、直辖市教育厅（教委），新疆生产建设兵团教育局，有关部门（单位）教育司（局），部属各高等学校、部省合建各高等学校：</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 xml:space="preserve">　　为贯彻落实全国教育大会和新时代全国高等学校本科教育工作会议精神，根据《国务院办公厅关于深化高等学校创新创业教育改革的实施意见》（国办发〔2015〕36号）等有关文件精神，结合国家大学生创新创业训练计划实施情况，我部制定了《国家级大学生创新创业训练计划管理办法》，现印发给你们。</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 xml:space="preserve">　　请各地各高校秉承“兴趣驱动、自主实践、重在过程”的原则，深化高校创新创业教育教学改革，加强大学生创新创业能力培养，全面提高人才培养质量。</w:t>
      </w:r>
    </w:p>
    <w:p w:rsidR="008E37E5" w:rsidRPr="008E37E5" w:rsidRDefault="008E37E5" w:rsidP="008E37E5">
      <w:pPr>
        <w:widowControl/>
        <w:spacing w:line="480" w:lineRule="atLeast"/>
        <w:jc w:val="righ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教育部</w:t>
      </w:r>
    </w:p>
    <w:p w:rsidR="008E37E5" w:rsidRPr="008E37E5" w:rsidRDefault="008E37E5" w:rsidP="008E37E5">
      <w:pPr>
        <w:widowControl/>
        <w:spacing w:line="480" w:lineRule="atLeast"/>
        <w:jc w:val="righ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2019年7月10日</w:t>
      </w:r>
    </w:p>
    <w:p w:rsidR="008E37E5" w:rsidRPr="008E37E5" w:rsidRDefault="008E37E5" w:rsidP="008E37E5">
      <w:pPr>
        <w:widowControl/>
        <w:spacing w:line="480" w:lineRule="atLeast"/>
        <w:jc w:val="center"/>
        <w:rPr>
          <w:rFonts w:ascii="微软雅黑" w:eastAsia="微软雅黑" w:hAnsi="微软雅黑" w:cs="宋体"/>
          <w:color w:val="4B4B4B"/>
          <w:kern w:val="0"/>
          <w:sz w:val="24"/>
        </w:rPr>
      </w:pPr>
      <w:r w:rsidRPr="008E37E5">
        <w:rPr>
          <w:rFonts w:ascii="微软雅黑" w:eastAsia="微软雅黑" w:hAnsi="微软雅黑" w:cs="宋体" w:hint="eastAsia"/>
          <w:b/>
          <w:bCs/>
          <w:color w:val="4B4B4B"/>
          <w:kern w:val="0"/>
          <w:sz w:val="24"/>
        </w:rPr>
        <w:t>国家级大学生创新创业训练计划管理办法</w:t>
      </w:r>
    </w:p>
    <w:p w:rsidR="008E37E5" w:rsidRPr="008E37E5" w:rsidRDefault="008E37E5" w:rsidP="008E37E5">
      <w:pPr>
        <w:widowControl/>
        <w:spacing w:line="480" w:lineRule="atLeast"/>
        <w:jc w:val="center"/>
        <w:rPr>
          <w:rFonts w:ascii="微软雅黑" w:eastAsia="微软雅黑" w:hAnsi="微软雅黑" w:cs="宋体"/>
          <w:color w:val="4B4B4B"/>
          <w:kern w:val="0"/>
          <w:sz w:val="24"/>
        </w:rPr>
      </w:pPr>
      <w:r w:rsidRPr="008E37E5">
        <w:rPr>
          <w:rFonts w:ascii="微软雅黑" w:eastAsia="微软雅黑" w:hAnsi="微软雅黑" w:cs="宋体" w:hint="eastAsia"/>
          <w:b/>
          <w:bCs/>
          <w:color w:val="4B4B4B"/>
          <w:kern w:val="0"/>
          <w:sz w:val="24"/>
        </w:rPr>
        <w:t>第一章 总　则</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 xml:space="preserve">　　第一条 为贯彻落实全国教育大会和新时代全国高等学校本科教育工作会议精神，根据《国务院办公厅关于深化高等学校创新创业教育改革的实施意见》（国办发〔2015〕36号）要求，深入推进国家级大学生创新创业训练计划（以下简称国创计划）工作，深化高校创新创业教育改革，提高大学生创新创业能力，培养造就创新创业生力军，加强国</w:t>
      </w:r>
      <w:proofErr w:type="gramStart"/>
      <w:r w:rsidRPr="008E37E5">
        <w:rPr>
          <w:rFonts w:ascii="微软雅黑" w:eastAsia="微软雅黑" w:hAnsi="微软雅黑" w:cs="宋体" w:hint="eastAsia"/>
          <w:color w:val="4B4B4B"/>
          <w:kern w:val="0"/>
          <w:sz w:val="24"/>
        </w:rPr>
        <w:t>创计划</w:t>
      </w:r>
      <w:proofErr w:type="gramEnd"/>
      <w:r w:rsidRPr="008E37E5">
        <w:rPr>
          <w:rFonts w:ascii="微软雅黑" w:eastAsia="微软雅黑" w:hAnsi="微软雅黑" w:cs="宋体" w:hint="eastAsia"/>
          <w:color w:val="4B4B4B"/>
          <w:kern w:val="0"/>
          <w:sz w:val="24"/>
        </w:rPr>
        <w:t>的实施管理，特制定本办法。</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lastRenderedPageBreak/>
        <w:t xml:space="preserve">　　第二条 国</w:t>
      </w:r>
      <w:proofErr w:type="gramStart"/>
      <w:r w:rsidRPr="008E37E5">
        <w:rPr>
          <w:rFonts w:ascii="微软雅黑" w:eastAsia="微软雅黑" w:hAnsi="微软雅黑" w:cs="宋体" w:hint="eastAsia"/>
          <w:color w:val="4B4B4B"/>
          <w:kern w:val="0"/>
          <w:sz w:val="24"/>
        </w:rPr>
        <w:t>创计划</w:t>
      </w:r>
      <w:proofErr w:type="gramEnd"/>
      <w:r w:rsidRPr="008E37E5">
        <w:rPr>
          <w:rFonts w:ascii="微软雅黑" w:eastAsia="微软雅黑" w:hAnsi="微软雅黑" w:cs="宋体" w:hint="eastAsia"/>
          <w:color w:val="4B4B4B"/>
          <w:kern w:val="0"/>
          <w:sz w:val="24"/>
        </w:rPr>
        <w:t>是大学生创新创业训练计划中的优秀项目，是培养大学生创新创业能力的重要举措，是高校创新创业教育体系的重要组成部分，是深化创新创业教育改革的重要载体。</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 xml:space="preserve">　　第三条 国</w:t>
      </w:r>
      <w:proofErr w:type="gramStart"/>
      <w:r w:rsidRPr="008E37E5">
        <w:rPr>
          <w:rFonts w:ascii="微软雅黑" w:eastAsia="微软雅黑" w:hAnsi="微软雅黑" w:cs="宋体" w:hint="eastAsia"/>
          <w:color w:val="4B4B4B"/>
          <w:kern w:val="0"/>
          <w:sz w:val="24"/>
        </w:rPr>
        <w:t>创计划</w:t>
      </w:r>
      <w:proofErr w:type="gramEnd"/>
      <w:r w:rsidRPr="008E37E5">
        <w:rPr>
          <w:rFonts w:ascii="微软雅黑" w:eastAsia="微软雅黑" w:hAnsi="微软雅黑" w:cs="宋体" w:hint="eastAsia"/>
          <w:color w:val="4B4B4B"/>
          <w:kern w:val="0"/>
          <w:sz w:val="24"/>
        </w:rPr>
        <w:t>坚持以学生为中心的理念，遵循“兴趣驱动、自主实践、重在过程”原则，旨在通过资助大学生参加项目式训练，推动高校创新创业教育教学改革，促进高校转变教育思想观念、改革人才培养模式、强化学生创新创业实践，培养大学生独立思考、善于质疑、勇于创新的探索精神和敢闯会创的意志品格，提升大学生创新创业能力，培养适应创新型国家建设需要的高水平创新创业人才。</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 xml:space="preserve">　　第四条 国</w:t>
      </w:r>
      <w:proofErr w:type="gramStart"/>
      <w:r w:rsidRPr="008E37E5">
        <w:rPr>
          <w:rFonts w:ascii="微软雅黑" w:eastAsia="微软雅黑" w:hAnsi="微软雅黑" w:cs="宋体" w:hint="eastAsia"/>
          <w:color w:val="4B4B4B"/>
          <w:kern w:val="0"/>
          <w:sz w:val="24"/>
        </w:rPr>
        <w:t>创计划</w:t>
      </w:r>
      <w:proofErr w:type="gramEnd"/>
      <w:r w:rsidRPr="008E37E5">
        <w:rPr>
          <w:rFonts w:ascii="微软雅黑" w:eastAsia="微软雅黑" w:hAnsi="微软雅黑" w:cs="宋体" w:hint="eastAsia"/>
          <w:color w:val="4B4B4B"/>
          <w:kern w:val="0"/>
          <w:sz w:val="24"/>
        </w:rPr>
        <w:t>围绕经济社会发展和国家战略需求，重点支持直接面向大学生的内容新颖、目标明确、具有一定创造性和探索性、技术或商业模式有所创新的训练和实践项目。国</w:t>
      </w:r>
      <w:proofErr w:type="gramStart"/>
      <w:r w:rsidRPr="008E37E5">
        <w:rPr>
          <w:rFonts w:ascii="微软雅黑" w:eastAsia="微软雅黑" w:hAnsi="微软雅黑" w:cs="宋体" w:hint="eastAsia"/>
          <w:color w:val="4B4B4B"/>
          <w:kern w:val="0"/>
          <w:sz w:val="24"/>
        </w:rPr>
        <w:t>创计划</w:t>
      </w:r>
      <w:proofErr w:type="gramEnd"/>
      <w:r w:rsidRPr="008E37E5">
        <w:rPr>
          <w:rFonts w:ascii="微软雅黑" w:eastAsia="微软雅黑" w:hAnsi="微软雅黑" w:cs="宋体" w:hint="eastAsia"/>
          <w:color w:val="4B4B4B"/>
          <w:kern w:val="0"/>
          <w:sz w:val="24"/>
        </w:rPr>
        <w:t>实行项目式管理，分为创新训练项目、创业训练项目和创业实践项目三类。</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 xml:space="preserve">　　（一）创新训练项目是本科生个人或团队，在导师指导下，自主完成创新性研究项目设计、研究条件准备和项目实施、研究报告撰写、成果（学术）交流等工作。</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 xml:space="preserve">　　（二）创业训练项目是本科生团队，在导师指导下，团队中每个学生在项目实施过程中扮演一个或多个具体角色，完成商业计划书编制、可行性研究、企业模拟运行、撰写创业报告等工作。</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 xml:space="preserve">　　（三）创业实践项目是学生团队，在学校导师和企业导师共同指导下，采用创新训练项目或创新性实验等成果，提出具有市场前景的创新性产品或服务，以此为基础开展创业实践活动。</w:t>
      </w:r>
    </w:p>
    <w:p w:rsidR="008E37E5" w:rsidRPr="008E37E5" w:rsidRDefault="008E37E5" w:rsidP="008E37E5">
      <w:pPr>
        <w:widowControl/>
        <w:spacing w:line="480" w:lineRule="atLeast"/>
        <w:jc w:val="center"/>
        <w:rPr>
          <w:rFonts w:ascii="微软雅黑" w:eastAsia="微软雅黑" w:hAnsi="微软雅黑" w:cs="宋体"/>
          <w:color w:val="4B4B4B"/>
          <w:kern w:val="0"/>
          <w:sz w:val="24"/>
        </w:rPr>
      </w:pPr>
      <w:r w:rsidRPr="008E37E5">
        <w:rPr>
          <w:rFonts w:ascii="微软雅黑" w:eastAsia="微软雅黑" w:hAnsi="微软雅黑" w:cs="宋体" w:hint="eastAsia"/>
          <w:b/>
          <w:bCs/>
          <w:color w:val="4B4B4B"/>
          <w:kern w:val="0"/>
          <w:sz w:val="24"/>
        </w:rPr>
        <w:lastRenderedPageBreak/>
        <w:t>第二章 管理职责</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 xml:space="preserve">　　第五条 教育部是国</w:t>
      </w:r>
      <w:proofErr w:type="gramStart"/>
      <w:r w:rsidRPr="008E37E5">
        <w:rPr>
          <w:rFonts w:ascii="微软雅黑" w:eastAsia="微软雅黑" w:hAnsi="微软雅黑" w:cs="宋体" w:hint="eastAsia"/>
          <w:color w:val="4B4B4B"/>
          <w:kern w:val="0"/>
          <w:sz w:val="24"/>
        </w:rPr>
        <w:t>创计划</w:t>
      </w:r>
      <w:proofErr w:type="gramEnd"/>
      <w:r w:rsidRPr="008E37E5">
        <w:rPr>
          <w:rFonts w:ascii="微软雅黑" w:eastAsia="微软雅黑" w:hAnsi="微软雅黑" w:cs="宋体" w:hint="eastAsia"/>
          <w:color w:val="4B4B4B"/>
          <w:kern w:val="0"/>
          <w:sz w:val="24"/>
        </w:rPr>
        <w:t>的宏观管理部门，主要职责是：</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 xml:space="preserve">　　（一）</w:t>
      </w:r>
      <w:proofErr w:type="gramStart"/>
      <w:r w:rsidRPr="008E37E5">
        <w:rPr>
          <w:rFonts w:ascii="微软雅黑" w:eastAsia="微软雅黑" w:hAnsi="微软雅黑" w:cs="宋体" w:hint="eastAsia"/>
          <w:color w:val="4B4B4B"/>
          <w:kern w:val="0"/>
          <w:sz w:val="24"/>
        </w:rPr>
        <w:t>制定国创计划</w:t>
      </w:r>
      <w:proofErr w:type="gramEnd"/>
      <w:r w:rsidRPr="008E37E5">
        <w:rPr>
          <w:rFonts w:ascii="微软雅黑" w:eastAsia="微软雅黑" w:hAnsi="微软雅黑" w:cs="宋体" w:hint="eastAsia"/>
          <w:color w:val="4B4B4B"/>
          <w:kern w:val="0"/>
          <w:sz w:val="24"/>
        </w:rPr>
        <w:t>实施的有关政策，编制发展规划，发布相关信息。</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 xml:space="preserve">　　（二）</w:t>
      </w:r>
      <w:proofErr w:type="gramStart"/>
      <w:r w:rsidRPr="008E37E5">
        <w:rPr>
          <w:rFonts w:ascii="微软雅黑" w:eastAsia="微软雅黑" w:hAnsi="微软雅黑" w:cs="宋体" w:hint="eastAsia"/>
          <w:color w:val="4B4B4B"/>
          <w:kern w:val="0"/>
          <w:sz w:val="24"/>
        </w:rPr>
        <w:t>制定国创计划</w:t>
      </w:r>
      <w:proofErr w:type="gramEnd"/>
      <w:r w:rsidRPr="008E37E5">
        <w:rPr>
          <w:rFonts w:ascii="微软雅黑" w:eastAsia="微软雅黑" w:hAnsi="微软雅黑" w:cs="宋体" w:hint="eastAsia"/>
          <w:color w:val="4B4B4B"/>
          <w:kern w:val="0"/>
          <w:sz w:val="24"/>
        </w:rPr>
        <w:t>管理办法，组织开展项目立项、结题验收等工作，加强项目的规范化管理。</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 xml:space="preserve">　　（三）</w:t>
      </w:r>
      <w:proofErr w:type="gramStart"/>
      <w:r w:rsidRPr="008E37E5">
        <w:rPr>
          <w:rFonts w:ascii="微软雅黑" w:eastAsia="微软雅黑" w:hAnsi="微软雅黑" w:cs="宋体" w:hint="eastAsia"/>
          <w:color w:val="4B4B4B"/>
          <w:kern w:val="0"/>
          <w:sz w:val="24"/>
        </w:rPr>
        <w:t>制定国创计划</w:t>
      </w:r>
      <w:proofErr w:type="gramEnd"/>
      <w:r w:rsidRPr="008E37E5">
        <w:rPr>
          <w:rFonts w:ascii="微软雅黑" w:eastAsia="微软雅黑" w:hAnsi="微软雅黑" w:cs="宋体" w:hint="eastAsia"/>
          <w:color w:val="4B4B4B"/>
          <w:kern w:val="0"/>
          <w:sz w:val="24"/>
        </w:rPr>
        <w:t>成效评价指标体系，定期组织开展实施情况评价。</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 xml:space="preserve">　　（四）组建国</w:t>
      </w:r>
      <w:proofErr w:type="gramStart"/>
      <w:r w:rsidRPr="008E37E5">
        <w:rPr>
          <w:rFonts w:ascii="微软雅黑" w:eastAsia="微软雅黑" w:hAnsi="微软雅黑" w:cs="宋体" w:hint="eastAsia"/>
          <w:color w:val="4B4B4B"/>
          <w:kern w:val="0"/>
          <w:sz w:val="24"/>
        </w:rPr>
        <w:t>创计划</w:t>
      </w:r>
      <w:proofErr w:type="gramEnd"/>
      <w:r w:rsidRPr="008E37E5">
        <w:rPr>
          <w:rFonts w:ascii="微软雅黑" w:eastAsia="微软雅黑" w:hAnsi="微软雅黑" w:cs="宋体" w:hint="eastAsia"/>
          <w:color w:val="4B4B4B"/>
          <w:kern w:val="0"/>
          <w:sz w:val="24"/>
        </w:rPr>
        <w:t>专家组织，加强大学生创新创业工作研究，推进高校创新创业教育经验交流。</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 xml:space="preserve">　　（五）组织举办全国大学生创新创业年会，推进大学生创新创业学术交流和成果推介。</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 xml:space="preserve">　　第六条 省级教育行政部门主要职责是：</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 xml:space="preserve">　　（一）根据本区域经济社会发展特点，指导、规范本区域大学生创新创业训练计划运行和管理，推动本区域高校加强大学生创新创业教育工作。</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 xml:space="preserve">　　（二）负责组织区域内</w:t>
      </w:r>
      <w:proofErr w:type="gramStart"/>
      <w:r w:rsidRPr="008E37E5">
        <w:rPr>
          <w:rFonts w:ascii="微软雅黑" w:eastAsia="微软雅黑" w:hAnsi="微软雅黑" w:cs="宋体" w:hint="eastAsia"/>
          <w:color w:val="4B4B4B"/>
          <w:kern w:val="0"/>
          <w:sz w:val="24"/>
        </w:rPr>
        <w:t>高校国创计划</w:t>
      </w:r>
      <w:proofErr w:type="gramEnd"/>
      <w:r w:rsidRPr="008E37E5">
        <w:rPr>
          <w:rFonts w:ascii="微软雅黑" w:eastAsia="微软雅黑" w:hAnsi="微软雅黑" w:cs="宋体" w:hint="eastAsia"/>
          <w:color w:val="4B4B4B"/>
          <w:kern w:val="0"/>
          <w:sz w:val="24"/>
        </w:rPr>
        <w:t>立项申报、过程管理、结题验收等工作，按照工作要求向教育部报送相关材料。</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 xml:space="preserve">　　（三）负责区域内参与国</w:t>
      </w:r>
      <w:proofErr w:type="gramStart"/>
      <w:r w:rsidRPr="008E37E5">
        <w:rPr>
          <w:rFonts w:ascii="微软雅黑" w:eastAsia="微软雅黑" w:hAnsi="微软雅黑" w:cs="宋体" w:hint="eastAsia"/>
          <w:color w:val="4B4B4B"/>
          <w:kern w:val="0"/>
          <w:sz w:val="24"/>
        </w:rPr>
        <w:t>创计划</w:t>
      </w:r>
      <w:proofErr w:type="gramEnd"/>
      <w:r w:rsidRPr="008E37E5">
        <w:rPr>
          <w:rFonts w:ascii="微软雅黑" w:eastAsia="微软雅黑" w:hAnsi="微软雅黑" w:cs="宋体" w:hint="eastAsia"/>
          <w:color w:val="4B4B4B"/>
          <w:kern w:val="0"/>
          <w:sz w:val="24"/>
        </w:rPr>
        <w:t>高校交流合作、评估监管等工作。</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 xml:space="preserve">　　第七条 高校是国</w:t>
      </w:r>
      <w:proofErr w:type="gramStart"/>
      <w:r w:rsidRPr="008E37E5">
        <w:rPr>
          <w:rFonts w:ascii="微软雅黑" w:eastAsia="微软雅黑" w:hAnsi="微软雅黑" w:cs="宋体" w:hint="eastAsia"/>
          <w:color w:val="4B4B4B"/>
          <w:kern w:val="0"/>
          <w:sz w:val="24"/>
        </w:rPr>
        <w:t>创计划</w:t>
      </w:r>
      <w:proofErr w:type="gramEnd"/>
      <w:r w:rsidRPr="008E37E5">
        <w:rPr>
          <w:rFonts w:ascii="微软雅黑" w:eastAsia="微软雅黑" w:hAnsi="微软雅黑" w:cs="宋体" w:hint="eastAsia"/>
          <w:color w:val="4B4B4B"/>
          <w:kern w:val="0"/>
          <w:sz w:val="24"/>
        </w:rPr>
        <w:t>实施和管理的主体，主要职责是：</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 xml:space="preserve">　　（一）制定本校大学生创新创业教育管理办法，开展创新创业教育教学研究与改革。</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 xml:space="preserve">　　（二）负责国</w:t>
      </w:r>
      <w:proofErr w:type="gramStart"/>
      <w:r w:rsidRPr="008E37E5">
        <w:rPr>
          <w:rFonts w:ascii="微软雅黑" w:eastAsia="微软雅黑" w:hAnsi="微软雅黑" w:cs="宋体" w:hint="eastAsia"/>
          <w:color w:val="4B4B4B"/>
          <w:kern w:val="0"/>
          <w:sz w:val="24"/>
        </w:rPr>
        <w:t>创计划</w:t>
      </w:r>
      <w:proofErr w:type="gramEnd"/>
      <w:r w:rsidRPr="008E37E5">
        <w:rPr>
          <w:rFonts w:ascii="微软雅黑" w:eastAsia="微软雅黑" w:hAnsi="微软雅黑" w:cs="宋体" w:hint="eastAsia"/>
          <w:color w:val="4B4B4B"/>
          <w:kern w:val="0"/>
          <w:sz w:val="24"/>
        </w:rPr>
        <w:t>项目的组织管理，开展项目遴选推荐、过程管理、结题验收等工作。</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 xml:space="preserve">　　（三）制定相关激励措施，引导教师和学生参与国创计划。</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lastRenderedPageBreak/>
        <w:t xml:space="preserve">　　（四）为参与项目的学生提供技术、场地、实验设备等条件支持和创业孵化服务。</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 xml:space="preserve">　　（五）搭建项目交流平台，定期开展交流活动，支持学生参加相关学术会议，为学生创新创业提供交流经验、展示成果、共享资源的机会。</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 xml:space="preserve">　　（六）做好</w:t>
      </w:r>
      <w:proofErr w:type="gramStart"/>
      <w:r w:rsidRPr="008E37E5">
        <w:rPr>
          <w:rFonts w:ascii="微软雅黑" w:eastAsia="微软雅黑" w:hAnsi="微软雅黑" w:cs="宋体" w:hint="eastAsia"/>
          <w:color w:val="4B4B4B"/>
          <w:kern w:val="0"/>
          <w:sz w:val="24"/>
        </w:rPr>
        <w:t>本校国创计划</w:t>
      </w:r>
      <w:proofErr w:type="gramEnd"/>
      <w:r w:rsidRPr="008E37E5">
        <w:rPr>
          <w:rFonts w:ascii="微软雅黑" w:eastAsia="微软雅黑" w:hAnsi="微软雅黑" w:cs="宋体" w:hint="eastAsia"/>
          <w:color w:val="4B4B4B"/>
          <w:kern w:val="0"/>
          <w:sz w:val="24"/>
        </w:rPr>
        <w:t>年度总结和上报工作。</w:t>
      </w:r>
    </w:p>
    <w:p w:rsidR="008E37E5" w:rsidRPr="008E37E5" w:rsidRDefault="008E37E5" w:rsidP="008E37E5">
      <w:pPr>
        <w:widowControl/>
        <w:spacing w:line="480" w:lineRule="atLeast"/>
        <w:jc w:val="center"/>
        <w:rPr>
          <w:rFonts w:ascii="微软雅黑" w:eastAsia="微软雅黑" w:hAnsi="微软雅黑" w:cs="宋体"/>
          <w:color w:val="4B4B4B"/>
          <w:kern w:val="0"/>
          <w:sz w:val="24"/>
        </w:rPr>
      </w:pPr>
      <w:r w:rsidRPr="008E37E5">
        <w:rPr>
          <w:rFonts w:ascii="微软雅黑" w:eastAsia="微软雅黑" w:hAnsi="微软雅黑" w:cs="宋体" w:hint="eastAsia"/>
          <w:b/>
          <w:bCs/>
          <w:color w:val="4B4B4B"/>
          <w:kern w:val="0"/>
          <w:sz w:val="24"/>
        </w:rPr>
        <w:t>第三章 项目发布与立项</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 xml:space="preserve">　　第八条 教育部根据国家经济社会发展和国家战略需求，结合创新创业教育发展趋势，确定重点资助领域，制定重点资助领域项目指南，</w:t>
      </w:r>
      <w:proofErr w:type="gramStart"/>
      <w:r w:rsidRPr="008E37E5">
        <w:rPr>
          <w:rFonts w:ascii="微软雅黑" w:eastAsia="微软雅黑" w:hAnsi="微软雅黑" w:cs="宋体" w:hint="eastAsia"/>
          <w:color w:val="4B4B4B"/>
          <w:kern w:val="0"/>
          <w:sz w:val="24"/>
        </w:rPr>
        <w:t>引导国创计划</w:t>
      </w:r>
      <w:proofErr w:type="gramEnd"/>
      <w:r w:rsidRPr="008E37E5">
        <w:rPr>
          <w:rFonts w:ascii="微软雅黑" w:eastAsia="微软雅黑" w:hAnsi="微软雅黑" w:cs="宋体" w:hint="eastAsia"/>
          <w:color w:val="4B4B4B"/>
          <w:kern w:val="0"/>
          <w:sz w:val="24"/>
        </w:rPr>
        <w:t>项目申请。</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 xml:space="preserve">　　第九条 国</w:t>
      </w:r>
      <w:proofErr w:type="gramStart"/>
      <w:r w:rsidRPr="008E37E5">
        <w:rPr>
          <w:rFonts w:ascii="微软雅黑" w:eastAsia="微软雅黑" w:hAnsi="微软雅黑" w:cs="宋体" w:hint="eastAsia"/>
          <w:color w:val="4B4B4B"/>
          <w:kern w:val="0"/>
          <w:sz w:val="24"/>
        </w:rPr>
        <w:t>创计划</w:t>
      </w:r>
      <w:proofErr w:type="gramEnd"/>
      <w:r w:rsidRPr="008E37E5">
        <w:rPr>
          <w:rFonts w:ascii="微软雅黑" w:eastAsia="微软雅黑" w:hAnsi="微软雅黑" w:cs="宋体" w:hint="eastAsia"/>
          <w:color w:val="4B4B4B"/>
          <w:kern w:val="0"/>
          <w:sz w:val="24"/>
        </w:rPr>
        <w:t>项目申报基本条件：</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 xml:space="preserve">　　（一）项目选题具有一定的学术价值、理论意义或现实意义。鼓励面向国家经济社会发展、具有一定理论和现实意义的选题，鼓励直接来源于产业一线、科技前沿的选题。</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 xml:space="preserve">　　（二）选题具有创新性或明显创业教育效果。鼓励开展具有一定创新性的基础理论研究和有针对性的应用研究课题，鼓励新兴边缘学科研究和跨学科的交叉综合研究选题。</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 xml:space="preserve">　　（三）选题方向正确，内容充实，论证充分，难度适中，</w:t>
      </w:r>
      <w:proofErr w:type="gramStart"/>
      <w:r w:rsidRPr="008E37E5">
        <w:rPr>
          <w:rFonts w:ascii="微软雅黑" w:eastAsia="微软雅黑" w:hAnsi="微软雅黑" w:cs="宋体" w:hint="eastAsia"/>
          <w:color w:val="4B4B4B"/>
          <w:kern w:val="0"/>
          <w:sz w:val="24"/>
        </w:rPr>
        <w:t>拟突破</w:t>
      </w:r>
      <w:proofErr w:type="gramEnd"/>
      <w:r w:rsidRPr="008E37E5">
        <w:rPr>
          <w:rFonts w:ascii="微软雅黑" w:eastAsia="微软雅黑" w:hAnsi="微软雅黑" w:cs="宋体" w:hint="eastAsia"/>
          <w:color w:val="4B4B4B"/>
          <w:kern w:val="0"/>
          <w:sz w:val="24"/>
        </w:rPr>
        <w:t>的重点难点明确，研究思路清晰，研究方法科学、可行。鼓励支持学生大胆创新，包容失败，营造良好创新创业教育文化。</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 xml:space="preserve">　　（四）项目团队成员原则上为全日制普通本科在读学生，成员基本稳定，专业、能力结构较为合理。每位学生同一学年原则上只能参与一个项目。鼓励跨学科、跨院系、跨专业的学生组成团队。</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lastRenderedPageBreak/>
        <w:t xml:space="preserve">　　（五）项目申请团队应选择具有较高学术造诣、较好创新性成果、热心教书育人、关爱学生成长的教师作为导师，鼓励企业人员参与指导或共同担任导师。</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 xml:space="preserve">　　（六）创新训练项目和创业训练项目获得经费支持平均不低于2万元/项，创业实践项目获得经费支持平均不低于10万元/项。高校根据学科专业特点，确定项目资助额度标准。</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 xml:space="preserve">　　第十条 根据教育部发布的国</w:t>
      </w:r>
      <w:proofErr w:type="gramStart"/>
      <w:r w:rsidRPr="008E37E5">
        <w:rPr>
          <w:rFonts w:ascii="微软雅黑" w:eastAsia="微软雅黑" w:hAnsi="微软雅黑" w:cs="宋体" w:hint="eastAsia"/>
          <w:color w:val="4B4B4B"/>
          <w:kern w:val="0"/>
          <w:sz w:val="24"/>
        </w:rPr>
        <w:t>创计划</w:t>
      </w:r>
      <w:proofErr w:type="gramEnd"/>
      <w:r w:rsidRPr="008E37E5">
        <w:rPr>
          <w:rFonts w:ascii="微软雅黑" w:eastAsia="微软雅黑" w:hAnsi="微软雅黑" w:cs="宋体" w:hint="eastAsia"/>
          <w:color w:val="4B4B4B"/>
          <w:kern w:val="0"/>
          <w:sz w:val="24"/>
        </w:rPr>
        <w:t>申报要求，符合立项申请基本条件的项目向所在高校提出申请，高校评审遴选后报省级教育行政部门和教育部审核备案。</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 xml:space="preserve">　　第十一条 教育部组织专家对申报项目进行审核后发布立项通知。</w:t>
      </w:r>
    </w:p>
    <w:p w:rsidR="008E37E5" w:rsidRPr="008E37E5" w:rsidRDefault="008E37E5" w:rsidP="008E37E5">
      <w:pPr>
        <w:widowControl/>
        <w:spacing w:line="480" w:lineRule="atLeast"/>
        <w:jc w:val="center"/>
        <w:rPr>
          <w:rFonts w:ascii="微软雅黑" w:eastAsia="微软雅黑" w:hAnsi="微软雅黑" w:cs="宋体"/>
          <w:color w:val="4B4B4B"/>
          <w:kern w:val="0"/>
          <w:sz w:val="24"/>
        </w:rPr>
      </w:pPr>
      <w:r w:rsidRPr="008E37E5">
        <w:rPr>
          <w:rFonts w:ascii="微软雅黑" w:eastAsia="微软雅黑" w:hAnsi="微软雅黑" w:cs="宋体" w:hint="eastAsia"/>
          <w:b/>
          <w:bCs/>
          <w:color w:val="4B4B4B"/>
          <w:kern w:val="0"/>
          <w:sz w:val="24"/>
        </w:rPr>
        <w:t>第四章 项目过程管理</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 xml:space="preserve">　　第十二条 高校应加强对国</w:t>
      </w:r>
      <w:proofErr w:type="gramStart"/>
      <w:r w:rsidRPr="008E37E5">
        <w:rPr>
          <w:rFonts w:ascii="微软雅黑" w:eastAsia="微软雅黑" w:hAnsi="微软雅黑" w:cs="宋体" w:hint="eastAsia"/>
          <w:color w:val="4B4B4B"/>
          <w:kern w:val="0"/>
          <w:sz w:val="24"/>
        </w:rPr>
        <w:t>创计划</w:t>
      </w:r>
      <w:proofErr w:type="gramEnd"/>
      <w:r w:rsidRPr="008E37E5">
        <w:rPr>
          <w:rFonts w:ascii="微软雅黑" w:eastAsia="微软雅黑" w:hAnsi="微软雅黑" w:cs="宋体" w:hint="eastAsia"/>
          <w:color w:val="4B4B4B"/>
          <w:kern w:val="0"/>
          <w:sz w:val="24"/>
        </w:rPr>
        <w:t>的管理，成立由校领导牵头、相关职能部门组成的国</w:t>
      </w:r>
      <w:proofErr w:type="gramStart"/>
      <w:r w:rsidRPr="008E37E5">
        <w:rPr>
          <w:rFonts w:ascii="微软雅黑" w:eastAsia="微软雅黑" w:hAnsi="微软雅黑" w:cs="宋体" w:hint="eastAsia"/>
          <w:color w:val="4B4B4B"/>
          <w:kern w:val="0"/>
          <w:sz w:val="24"/>
        </w:rPr>
        <w:t>创计划</w:t>
      </w:r>
      <w:proofErr w:type="gramEnd"/>
      <w:r w:rsidRPr="008E37E5">
        <w:rPr>
          <w:rFonts w:ascii="微软雅黑" w:eastAsia="微软雅黑" w:hAnsi="微软雅黑" w:cs="宋体" w:hint="eastAsia"/>
          <w:color w:val="4B4B4B"/>
          <w:kern w:val="0"/>
          <w:sz w:val="24"/>
        </w:rPr>
        <w:t>管理机构，确定主管部门。管理机构负责协调落实条件保障，主管部门负责国</w:t>
      </w:r>
      <w:proofErr w:type="gramStart"/>
      <w:r w:rsidRPr="008E37E5">
        <w:rPr>
          <w:rFonts w:ascii="微软雅黑" w:eastAsia="微软雅黑" w:hAnsi="微软雅黑" w:cs="宋体" w:hint="eastAsia"/>
          <w:color w:val="4B4B4B"/>
          <w:kern w:val="0"/>
          <w:sz w:val="24"/>
        </w:rPr>
        <w:t>创计划</w:t>
      </w:r>
      <w:proofErr w:type="gramEnd"/>
      <w:r w:rsidRPr="008E37E5">
        <w:rPr>
          <w:rFonts w:ascii="微软雅黑" w:eastAsia="微软雅黑" w:hAnsi="微软雅黑" w:cs="宋体" w:hint="eastAsia"/>
          <w:color w:val="4B4B4B"/>
          <w:kern w:val="0"/>
          <w:sz w:val="24"/>
        </w:rPr>
        <w:t>日常管理。</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 xml:space="preserve">　　第十三条 项目负责人要负责项目的整体推进，按照计划开展工作，加强团队建设和管理，加强与导师和管理人员的沟通联系，并组织好相关报告撰写工作。项目负责人和项目内容原则上不得变更，特殊情况经学校有关部门审批后执行。</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 xml:space="preserve">　　第十四条 国</w:t>
      </w:r>
      <w:proofErr w:type="gramStart"/>
      <w:r w:rsidRPr="008E37E5">
        <w:rPr>
          <w:rFonts w:ascii="微软雅黑" w:eastAsia="微软雅黑" w:hAnsi="微软雅黑" w:cs="宋体" w:hint="eastAsia"/>
          <w:color w:val="4B4B4B"/>
          <w:kern w:val="0"/>
          <w:sz w:val="24"/>
        </w:rPr>
        <w:t>创计划</w:t>
      </w:r>
      <w:proofErr w:type="gramEnd"/>
      <w:r w:rsidRPr="008E37E5">
        <w:rPr>
          <w:rFonts w:ascii="微软雅黑" w:eastAsia="微软雅黑" w:hAnsi="微软雅黑" w:cs="宋体" w:hint="eastAsia"/>
          <w:color w:val="4B4B4B"/>
          <w:kern w:val="0"/>
          <w:sz w:val="24"/>
        </w:rPr>
        <w:t>经费应专款专用。学生要在相关教师指导下，严格执行学校相关财务管理规定。</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 xml:space="preserve">　　第十五条 国</w:t>
      </w:r>
      <w:proofErr w:type="gramStart"/>
      <w:r w:rsidRPr="008E37E5">
        <w:rPr>
          <w:rFonts w:ascii="微软雅黑" w:eastAsia="微软雅黑" w:hAnsi="微软雅黑" w:cs="宋体" w:hint="eastAsia"/>
          <w:color w:val="4B4B4B"/>
          <w:kern w:val="0"/>
          <w:sz w:val="24"/>
        </w:rPr>
        <w:t>创计划</w:t>
      </w:r>
      <w:proofErr w:type="gramEnd"/>
      <w:r w:rsidRPr="008E37E5">
        <w:rPr>
          <w:rFonts w:ascii="微软雅黑" w:eastAsia="微软雅黑" w:hAnsi="微软雅黑" w:cs="宋体" w:hint="eastAsia"/>
          <w:color w:val="4B4B4B"/>
          <w:kern w:val="0"/>
          <w:sz w:val="24"/>
        </w:rPr>
        <w:t>项目所在高校应建立国</w:t>
      </w:r>
      <w:proofErr w:type="gramStart"/>
      <w:r w:rsidRPr="008E37E5">
        <w:rPr>
          <w:rFonts w:ascii="微软雅黑" w:eastAsia="微软雅黑" w:hAnsi="微软雅黑" w:cs="宋体" w:hint="eastAsia"/>
          <w:color w:val="4B4B4B"/>
          <w:kern w:val="0"/>
          <w:sz w:val="24"/>
        </w:rPr>
        <w:t>创计划</w:t>
      </w:r>
      <w:proofErr w:type="gramEnd"/>
      <w:r w:rsidRPr="008E37E5">
        <w:rPr>
          <w:rFonts w:ascii="微软雅黑" w:eastAsia="微软雅黑" w:hAnsi="微软雅黑" w:cs="宋体" w:hint="eastAsia"/>
          <w:color w:val="4B4B4B"/>
          <w:kern w:val="0"/>
          <w:sz w:val="24"/>
        </w:rPr>
        <w:t>师生培养培训机制，加强对国</w:t>
      </w:r>
      <w:proofErr w:type="gramStart"/>
      <w:r w:rsidRPr="008E37E5">
        <w:rPr>
          <w:rFonts w:ascii="微软雅黑" w:eastAsia="微软雅黑" w:hAnsi="微软雅黑" w:cs="宋体" w:hint="eastAsia"/>
          <w:color w:val="4B4B4B"/>
          <w:kern w:val="0"/>
          <w:sz w:val="24"/>
        </w:rPr>
        <w:t>创计划</w:t>
      </w:r>
      <w:proofErr w:type="gramEnd"/>
      <w:r w:rsidRPr="008E37E5">
        <w:rPr>
          <w:rFonts w:ascii="微软雅黑" w:eastAsia="微软雅黑" w:hAnsi="微软雅黑" w:cs="宋体" w:hint="eastAsia"/>
          <w:color w:val="4B4B4B"/>
          <w:kern w:val="0"/>
          <w:sz w:val="24"/>
        </w:rPr>
        <w:t>项目团队成员和导师的培训和管理。</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 xml:space="preserve">　　第十六条 鼓励项目团队积极参加中国“互联网+”大学生创新创业大赛等创新创业赛事和“青年红色筑梦之旅”等活动。</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lastRenderedPageBreak/>
        <w:t xml:space="preserve">　　第十七条 推动国</w:t>
      </w:r>
      <w:proofErr w:type="gramStart"/>
      <w:r w:rsidRPr="008E37E5">
        <w:rPr>
          <w:rFonts w:ascii="微软雅黑" w:eastAsia="微软雅黑" w:hAnsi="微软雅黑" w:cs="宋体" w:hint="eastAsia"/>
          <w:color w:val="4B4B4B"/>
          <w:kern w:val="0"/>
          <w:sz w:val="24"/>
        </w:rPr>
        <w:t>创项目</w:t>
      </w:r>
      <w:proofErr w:type="gramEnd"/>
      <w:r w:rsidRPr="008E37E5">
        <w:rPr>
          <w:rFonts w:ascii="微软雅黑" w:eastAsia="微软雅黑" w:hAnsi="微软雅黑" w:cs="宋体" w:hint="eastAsia"/>
          <w:color w:val="4B4B4B"/>
          <w:kern w:val="0"/>
          <w:sz w:val="24"/>
        </w:rPr>
        <w:t>不断提高整体水平和发挥示范带动作用。高校应充分发挥国</w:t>
      </w:r>
      <w:proofErr w:type="gramStart"/>
      <w:r w:rsidRPr="008E37E5">
        <w:rPr>
          <w:rFonts w:ascii="微软雅黑" w:eastAsia="微软雅黑" w:hAnsi="微软雅黑" w:cs="宋体" w:hint="eastAsia"/>
          <w:color w:val="4B4B4B"/>
          <w:kern w:val="0"/>
          <w:sz w:val="24"/>
        </w:rPr>
        <w:t>创计划</w:t>
      </w:r>
      <w:proofErr w:type="gramEnd"/>
      <w:r w:rsidRPr="008E37E5">
        <w:rPr>
          <w:rFonts w:ascii="微软雅黑" w:eastAsia="微软雅黑" w:hAnsi="微软雅黑" w:cs="宋体" w:hint="eastAsia"/>
          <w:color w:val="4B4B4B"/>
          <w:kern w:val="0"/>
          <w:sz w:val="24"/>
        </w:rPr>
        <w:t>引领示范作用，及时总结学生在项目中取得的成绩，协调解决存在的问题。支持高校通过举办大学生创新创业年会等方式加强国</w:t>
      </w:r>
      <w:proofErr w:type="gramStart"/>
      <w:r w:rsidRPr="008E37E5">
        <w:rPr>
          <w:rFonts w:ascii="微软雅黑" w:eastAsia="微软雅黑" w:hAnsi="微软雅黑" w:cs="宋体" w:hint="eastAsia"/>
          <w:color w:val="4B4B4B"/>
          <w:kern w:val="0"/>
          <w:sz w:val="24"/>
        </w:rPr>
        <w:t>创计划</w:t>
      </w:r>
      <w:proofErr w:type="gramEnd"/>
      <w:r w:rsidRPr="008E37E5">
        <w:rPr>
          <w:rFonts w:ascii="微软雅黑" w:eastAsia="微软雅黑" w:hAnsi="微软雅黑" w:cs="宋体" w:hint="eastAsia"/>
          <w:color w:val="4B4B4B"/>
          <w:kern w:val="0"/>
          <w:sz w:val="24"/>
        </w:rPr>
        <w:t>成员之间的学习交流。</w:t>
      </w:r>
    </w:p>
    <w:p w:rsidR="008E37E5" w:rsidRPr="008E37E5" w:rsidRDefault="008E37E5" w:rsidP="008E37E5">
      <w:pPr>
        <w:widowControl/>
        <w:spacing w:line="480" w:lineRule="atLeast"/>
        <w:jc w:val="center"/>
        <w:rPr>
          <w:rFonts w:ascii="微软雅黑" w:eastAsia="微软雅黑" w:hAnsi="微软雅黑" w:cs="宋体"/>
          <w:color w:val="4B4B4B"/>
          <w:kern w:val="0"/>
          <w:sz w:val="24"/>
        </w:rPr>
      </w:pPr>
      <w:r w:rsidRPr="008E37E5">
        <w:rPr>
          <w:rFonts w:ascii="微软雅黑" w:eastAsia="微软雅黑" w:hAnsi="微软雅黑" w:cs="宋体" w:hint="eastAsia"/>
          <w:b/>
          <w:bCs/>
          <w:color w:val="4B4B4B"/>
          <w:kern w:val="0"/>
          <w:sz w:val="24"/>
        </w:rPr>
        <w:t>第五章 项目结题与公布</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 xml:space="preserve">　　第十八条 国</w:t>
      </w:r>
      <w:proofErr w:type="gramStart"/>
      <w:r w:rsidRPr="008E37E5">
        <w:rPr>
          <w:rFonts w:ascii="微软雅黑" w:eastAsia="微软雅黑" w:hAnsi="微软雅黑" w:cs="宋体" w:hint="eastAsia"/>
          <w:color w:val="4B4B4B"/>
          <w:kern w:val="0"/>
          <w:sz w:val="24"/>
        </w:rPr>
        <w:t>创计划</w:t>
      </w:r>
      <w:proofErr w:type="gramEnd"/>
      <w:r w:rsidRPr="008E37E5">
        <w:rPr>
          <w:rFonts w:ascii="微软雅黑" w:eastAsia="微软雅黑" w:hAnsi="微软雅黑" w:cs="宋体" w:hint="eastAsia"/>
          <w:color w:val="4B4B4B"/>
          <w:kern w:val="0"/>
          <w:sz w:val="24"/>
        </w:rPr>
        <w:t>项目完成后，均需进行结题验收，履行必要</w:t>
      </w:r>
      <w:proofErr w:type="gramStart"/>
      <w:r w:rsidRPr="008E37E5">
        <w:rPr>
          <w:rFonts w:ascii="微软雅黑" w:eastAsia="微软雅黑" w:hAnsi="微软雅黑" w:cs="宋体" w:hint="eastAsia"/>
          <w:color w:val="4B4B4B"/>
          <w:kern w:val="0"/>
          <w:sz w:val="24"/>
        </w:rPr>
        <w:t>的结项手续</w:t>
      </w:r>
      <w:proofErr w:type="gramEnd"/>
      <w:r w:rsidRPr="008E37E5">
        <w:rPr>
          <w:rFonts w:ascii="微软雅黑" w:eastAsia="微软雅黑" w:hAnsi="微软雅黑" w:cs="宋体" w:hint="eastAsia"/>
          <w:color w:val="4B4B4B"/>
          <w:kern w:val="0"/>
          <w:sz w:val="24"/>
        </w:rPr>
        <w:t>。</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 xml:space="preserve">　　（一）国</w:t>
      </w:r>
      <w:proofErr w:type="gramStart"/>
      <w:r w:rsidRPr="008E37E5">
        <w:rPr>
          <w:rFonts w:ascii="微软雅黑" w:eastAsia="微软雅黑" w:hAnsi="微软雅黑" w:cs="宋体" w:hint="eastAsia"/>
          <w:color w:val="4B4B4B"/>
          <w:kern w:val="0"/>
          <w:sz w:val="24"/>
        </w:rPr>
        <w:t>创计划</w:t>
      </w:r>
      <w:proofErr w:type="gramEnd"/>
      <w:r w:rsidRPr="008E37E5">
        <w:rPr>
          <w:rFonts w:ascii="微软雅黑" w:eastAsia="微软雅黑" w:hAnsi="微软雅黑" w:cs="宋体" w:hint="eastAsia"/>
          <w:color w:val="4B4B4B"/>
          <w:kern w:val="0"/>
          <w:sz w:val="24"/>
        </w:rPr>
        <w:t>项目结题验收工作由所在学校组织。学校应组织校内外专家对国</w:t>
      </w:r>
      <w:proofErr w:type="gramStart"/>
      <w:r w:rsidRPr="008E37E5">
        <w:rPr>
          <w:rFonts w:ascii="微软雅黑" w:eastAsia="微软雅黑" w:hAnsi="微软雅黑" w:cs="宋体" w:hint="eastAsia"/>
          <w:color w:val="4B4B4B"/>
          <w:kern w:val="0"/>
          <w:sz w:val="24"/>
        </w:rPr>
        <w:t>创计划</w:t>
      </w:r>
      <w:proofErr w:type="gramEnd"/>
      <w:r w:rsidRPr="008E37E5">
        <w:rPr>
          <w:rFonts w:ascii="微软雅黑" w:eastAsia="微软雅黑" w:hAnsi="微软雅黑" w:cs="宋体" w:hint="eastAsia"/>
          <w:color w:val="4B4B4B"/>
          <w:kern w:val="0"/>
          <w:sz w:val="24"/>
        </w:rPr>
        <w:t>项目进行结题验收，并将验收结果报省级教育行政部门审核备案。</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 xml:space="preserve">　　（二）省级教育行政部门按年度向教育部报送本区域</w:t>
      </w:r>
      <w:proofErr w:type="gramStart"/>
      <w:r w:rsidRPr="008E37E5">
        <w:rPr>
          <w:rFonts w:ascii="微软雅黑" w:eastAsia="微软雅黑" w:hAnsi="微软雅黑" w:cs="宋体" w:hint="eastAsia"/>
          <w:color w:val="4B4B4B"/>
          <w:kern w:val="0"/>
          <w:sz w:val="24"/>
        </w:rPr>
        <w:t>高校国创计划</w:t>
      </w:r>
      <w:proofErr w:type="gramEnd"/>
      <w:r w:rsidRPr="008E37E5">
        <w:rPr>
          <w:rFonts w:ascii="微软雅黑" w:eastAsia="微软雅黑" w:hAnsi="微软雅黑" w:cs="宋体" w:hint="eastAsia"/>
          <w:color w:val="4B4B4B"/>
          <w:kern w:val="0"/>
          <w:sz w:val="24"/>
        </w:rPr>
        <w:t>项目验收结果，并组织开展项目抽查。</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 xml:space="preserve">　　（三）教育部对省级教育行政部门报送的验收结果进行审核，并将审核结果公布。</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 xml:space="preserve">　　第十九条 国</w:t>
      </w:r>
      <w:proofErr w:type="gramStart"/>
      <w:r w:rsidRPr="008E37E5">
        <w:rPr>
          <w:rFonts w:ascii="微软雅黑" w:eastAsia="微软雅黑" w:hAnsi="微软雅黑" w:cs="宋体" w:hint="eastAsia"/>
          <w:color w:val="4B4B4B"/>
          <w:kern w:val="0"/>
          <w:sz w:val="24"/>
        </w:rPr>
        <w:t>创计划</w:t>
      </w:r>
      <w:proofErr w:type="gramEnd"/>
      <w:r w:rsidRPr="008E37E5">
        <w:rPr>
          <w:rFonts w:ascii="微软雅黑" w:eastAsia="微软雅黑" w:hAnsi="微软雅黑" w:cs="宋体" w:hint="eastAsia"/>
          <w:color w:val="4B4B4B"/>
          <w:kern w:val="0"/>
          <w:sz w:val="24"/>
        </w:rPr>
        <w:t>项目结题验收结论的申诉。国</w:t>
      </w:r>
      <w:proofErr w:type="gramStart"/>
      <w:r w:rsidRPr="008E37E5">
        <w:rPr>
          <w:rFonts w:ascii="微软雅黑" w:eastAsia="微软雅黑" w:hAnsi="微软雅黑" w:cs="宋体" w:hint="eastAsia"/>
          <w:color w:val="4B4B4B"/>
          <w:kern w:val="0"/>
          <w:sz w:val="24"/>
        </w:rPr>
        <w:t>创计划</w:t>
      </w:r>
      <w:proofErr w:type="gramEnd"/>
      <w:r w:rsidRPr="008E37E5">
        <w:rPr>
          <w:rFonts w:ascii="微软雅黑" w:eastAsia="微软雅黑" w:hAnsi="微软雅黑" w:cs="宋体" w:hint="eastAsia"/>
          <w:color w:val="4B4B4B"/>
          <w:kern w:val="0"/>
          <w:sz w:val="24"/>
        </w:rPr>
        <w:t>项目团队成员、导师，如对结题验收结论有异议，可向高校有关部门提出。</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 xml:space="preserve">　　第二十条 国</w:t>
      </w:r>
      <w:proofErr w:type="gramStart"/>
      <w:r w:rsidRPr="008E37E5">
        <w:rPr>
          <w:rFonts w:ascii="微软雅黑" w:eastAsia="微软雅黑" w:hAnsi="微软雅黑" w:cs="宋体" w:hint="eastAsia"/>
          <w:color w:val="4B4B4B"/>
          <w:kern w:val="0"/>
          <w:sz w:val="24"/>
        </w:rPr>
        <w:t>创计划</w:t>
      </w:r>
      <w:proofErr w:type="gramEnd"/>
      <w:r w:rsidRPr="008E37E5">
        <w:rPr>
          <w:rFonts w:ascii="微软雅黑" w:eastAsia="微软雅黑" w:hAnsi="微软雅黑" w:cs="宋体" w:hint="eastAsia"/>
          <w:color w:val="4B4B4B"/>
          <w:kern w:val="0"/>
          <w:sz w:val="24"/>
        </w:rPr>
        <w:t>项目结题信息公开对外服务。相关网站向公众提供结题信息服务，助推高校创新创业教育深入发展。</w:t>
      </w:r>
    </w:p>
    <w:p w:rsidR="008E37E5" w:rsidRPr="008E37E5" w:rsidRDefault="008E37E5" w:rsidP="008E37E5">
      <w:pPr>
        <w:widowControl/>
        <w:spacing w:line="480" w:lineRule="atLeast"/>
        <w:jc w:val="center"/>
        <w:rPr>
          <w:rFonts w:ascii="微软雅黑" w:eastAsia="微软雅黑" w:hAnsi="微软雅黑" w:cs="宋体"/>
          <w:color w:val="4B4B4B"/>
          <w:kern w:val="0"/>
          <w:sz w:val="24"/>
        </w:rPr>
      </w:pPr>
      <w:r w:rsidRPr="008E37E5">
        <w:rPr>
          <w:rFonts w:ascii="微软雅黑" w:eastAsia="微软雅黑" w:hAnsi="微软雅黑" w:cs="宋体" w:hint="eastAsia"/>
          <w:b/>
          <w:bCs/>
          <w:color w:val="4B4B4B"/>
          <w:kern w:val="0"/>
          <w:sz w:val="24"/>
        </w:rPr>
        <w:t>第六章 项目后期管理</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 xml:space="preserve">　　第二十一条 高校对通过结题验收的项目团队成员可根据实际贡献给予学分认定，对导师给予相应工作量认定。</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 xml:space="preserve">　　第二十二条 建立国</w:t>
      </w:r>
      <w:proofErr w:type="gramStart"/>
      <w:r w:rsidRPr="008E37E5">
        <w:rPr>
          <w:rFonts w:ascii="微软雅黑" w:eastAsia="微软雅黑" w:hAnsi="微软雅黑" w:cs="宋体" w:hint="eastAsia"/>
          <w:color w:val="4B4B4B"/>
          <w:kern w:val="0"/>
          <w:sz w:val="24"/>
        </w:rPr>
        <w:t>创计划</w:t>
      </w:r>
      <w:proofErr w:type="gramEnd"/>
      <w:r w:rsidRPr="008E37E5">
        <w:rPr>
          <w:rFonts w:ascii="微软雅黑" w:eastAsia="微软雅黑" w:hAnsi="微软雅黑" w:cs="宋体" w:hint="eastAsia"/>
          <w:color w:val="4B4B4B"/>
          <w:kern w:val="0"/>
          <w:sz w:val="24"/>
        </w:rPr>
        <w:t>年度进展报告制度。高校要按年度</w:t>
      </w:r>
      <w:proofErr w:type="gramStart"/>
      <w:r w:rsidRPr="008E37E5">
        <w:rPr>
          <w:rFonts w:ascii="微软雅黑" w:eastAsia="微软雅黑" w:hAnsi="微软雅黑" w:cs="宋体" w:hint="eastAsia"/>
          <w:color w:val="4B4B4B"/>
          <w:kern w:val="0"/>
          <w:sz w:val="24"/>
        </w:rPr>
        <w:t>编制国创计划</w:t>
      </w:r>
      <w:proofErr w:type="gramEnd"/>
      <w:r w:rsidRPr="008E37E5">
        <w:rPr>
          <w:rFonts w:ascii="微软雅黑" w:eastAsia="微软雅黑" w:hAnsi="微软雅黑" w:cs="宋体" w:hint="eastAsia"/>
          <w:color w:val="4B4B4B"/>
          <w:kern w:val="0"/>
          <w:sz w:val="24"/>
        </w:rPr>
        <w:t>项目进展报告，内容应包括项目整体概况、教育教学改革探索、项目组织实施与管理、支持措施和实施成效等。年度报告报省级教育行政部门和教育部备案。</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lastRenderedPageBreak/>
        <w:t xml:space="preserve">　　第二十三条 国</w:t>
      </w:r>
      <w:proofErr w:type="gramStart"/>
      <w:r w:rsidRPr="008E37E5">
        <w:rPr>
          <w:rFonts w:ascii="微软雅黑" w:eastAsia="微软雅黑" w:hAnsi="微软雅黑" w:cs="宋体" w:hint="eastAsia"/>
          <w:color w:val="4B4B4B"/>
          <w:kern w:val="0"/>
          <w:sz w:val="24"/>
        </w:rPr>
        <w:t>创计划</w:t>
      </w:r>
      <w:proofErr w:type="gramEnd"/>
      <w:r w:rsidRPr="008E37E5">
        <w:rPr>
          <w:rFonts w:ascii="微软雅黑" w:eastAsia="微软雅黑" w:hAnsi="微软雅黑" w:cs="宋体" w:hint="eastAsia"/>
          <w:color w:val="4B4B4B"/>
          <w:kern w:val="0"/>
          <w:sz w:val="24"/>
        </w:rPr>
        <w:t>项目执行较好的高校可向教育部申请承办全国大学生创新创业年会。</w:t>
      </w:r>
    </w:p>
    <w:p w:rsidR="008E37E5" w:rsidRPr="008E37E5" w:rsidRDefault="008E37E5" w:rsidP="008E37E5">
      <w:pPr>
        <w:widowControl/>
        <w:spacing w:line="480" w:lineRule="atLeast"/>
        <w:jc w:val="center"/>
        <w:rPr>
          <w:rFonts w:ascii="微软雅黑" w:eastAsia="微软雅黑" w:hAnsi="微软雅黑" w:cs="宋体"/>
          <w:color w:val="4B4B4B"/>
          <w:kern w:val="0"/>
          <w:sz w:val="24"/>
        </w:rPr>
      </w:pPr>
      <w:r w:rsidRPr="008E37E5">
        <w:rPr>
          <w:rFonts w:ascii="微软雅黑" w:eastAsia="微软雅黑" w:hAnsi="微软雅黑" w:cs="宋体" w:hint="eastAsia"/>
          <w:b/>
          <w:bCs/>
          <w:color w:val="4B4B4B"/>
          <w:kern w:val="0"/>
          <w:sz w:val="24"/>
        </w:rPr>
        <w:t>第七章 附　则</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 xml:space="preserve">　　第二十四条 在国</w:t>
      </w:r>
      <w:proofErr w:type="gramStart"/>
      <w:r w:rsidRPr="008E37E5">
        <w:rPr>
          <w:rFonts w:ascii="微软雅黑" w:eastAsia="微软雅黑" w:hAnsi="微软雅黑" w:cs="宋体" w:hint="eastAsia"/>
          <w:color w:val="4B4B4B"/>
          <w:kern w:val="0"/>
          <w:sz w:val="24"/>
        </w:rPr>
        <w:t>创计划</w:t>
      </w:r>
      <w:proofErr w:type="gramEnd"/>
      <w:r w:rsidRPr="008E37E5">
        <w:rPr>
          <w:rFonts w:ascii="微软雅黑" w:eastAsia="微软雅黑" w:hAnsi="微软雅黑" w:cs="宋体" w:hint="eastAsia"/>
          <w:color w:val="4B4B4B"/>
          <w:kern w:val="0"/>
          <w:sz w:val="24"/>
        </w:rPr>
        <w:t>实施中，凡是属于国家涉密范围的，均按照相关保密法规执行。</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 xml:space="preserve">　　第二十五条 各省级教育行政部门、各高校根据本办法制定实施细则。</w:t>
      </w:r>
    </w:p>
    <w:p w:rsidR="008E37E5" w:rsidRPr="008E37E5" w:rsidRDefault="008E37E5" w:rsidP="008E37E5">
      <w:pPr>
        <w:widowControl/>
        <w:spacing w:line="480" w:lineRule="atLeast"/>
        <w:jc w:val="left"/>
        <w:rPr>
          <w:rFonts w:ascii="微软雅黑" w:eastAsia="微软雅黑" w:hAnsi="微软雅黑" w:cs="宋体"/>
          <w:color w:val="4B4B4B"/>
          <w:kern w:val="0"/>
          <w:sz w:val="24"/>
        </w:rPr>
      </w:pPr>
      <w:r w:rsidRPr="008E37E5">
        <w:rPr>
          <w:rFonts w:ascii="微软雅黑" w:eastAsia="微软雅黑" w:hAnsi="微软雅黑" w:cs="宋体" w:hint="eastAsia"/>
          <w:color w:val="4B4B4B"/>
          <w:kern w:val="0"/>
          <w:sz w:val="24"/>
        </w:rPr>
        <w:t xml:space="preserve">　　第二十六条 本办法自公布之日起施行。</w:t>
      </w:r>
    </w:p>
    <w:p w:rsidR="00CE0665" w:rsidRPr="008E37E5" w:rsidRDefault="00CE0665"/>
    <w:sectPr w:rsidR="00CE0665" w:rsidRPr="008E37E5" w:rsidSect="00CE06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912" w:rsidRDefault="004E3912" w:rsidP="00A31D13">
      <w:r>
        <w:separator/>
      </w:r>
    </w:p>
  </w:endnote>
  <w:endnote w:type="continuationSeparator" w:id="0">
    <w:p w:rsidR="004E3912" w:rsidRDefault="004E3912" w:rsidP="00A31D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912" w:rsidRDefault="004E3912" w:rsidP="00A31D13">
      <w:r>
        <w:separator/>
      </w:r>
    </w:p>
  </w:footnote>
  <w:footnote w:type="continuationSeparator" w:id="0">
    <w:p w:rsidR="004E3912" w:rsidRDefault="004E3912" w:rsidP="00A31D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37E5"/>
    <w:rsid w:val="000056E6"/>
    <w:rsid w:val="00017D66"/>
    <w:rsid w:val="000224EA"/>
    <w:rsid w:val="00022A17"/>
    <w:rsid w:val="0002535E"/>
    <w:rsid w:val="000545D7"/>
    <w:rsid w:val="00055928"/>
    <w:rsid w:val="00077CE1"/>
    <w:rsid w:val="0008434C"/>
    <w:rsid w:val="00085B89"/>
    <w:rsid w:val="000B3ED7"/>
    <w:rsid w:val="000C5D6C"/>
    <w:rsid w:val="000E6B06"/>
    <w:rsid w:val="001030EE"/>
    <w:rsid w:val="00103429"/>
    <w:rsid w:val="00121FBD"/>
    <w:rsid w:val="00127482"/>
    <w:rsid w:val="0013335A"/>
    <w:rsid w:val="00140AC6"/>
    <w:rsid w:val="00144498"/>
    <w:rsid w:val="0016095A"/>
    <w:rsid w:val="0016187F"/>
    <w:rsid w:val="00165115"/>
    <w:rsid w:val="00193832"/>
    <w:rsid w:val="00196DA4"/>
    <w:rsid w:val="00196EEC"/>
    <w:rsid w:val="001A5B24"/>
    <w:rsid w:val="001B231B"/>
    <w:rsid w:val="001B2E05"/>
    <w:rsid w:val="001B583C"/>
    <w:rsid w:val="001B63C6"/>
    <w:rsid w:val="001B6D39"/>
    <w:rsid w:val="001D166C"/>
    <w:rsid w:val="001D7A5B"/>
    <w:rsid w:val="001E2688"/>
    <w:rsid w:val="001E4AA6"/>
    <w:rsid w:val="001E78AF"/>
    <w:rsid w:val="001F1942"/>
    <w:rsid w:val="001F2A24"/>
    <w:rsid w:val="001F2D71"/>
    <w:rsid w:val="001F7BDC"/>
    <w:rsid w:val="002042F4"/>
    <w:rsid w:val="002118B2"/>
    <w:rsid w:val="00216F7C"/>
    <w:rsid w:val="00221F1B"/>
    <w:rsid w:val="00232A30"/>
    <w:rsid w:val="002355F1"/>
    <w:rsid w:val="00253361"/>
    <w:rsid w:val="0026267F"/>
    <w:rsid w:val="00271623"/>
    <w:rsid w:val="00277A8B"/>
    <w:rsid w:val="00293A46"/>
    <w:rsid w:val="002B40DB"/>
    <w:rsid w:val="002B7947"/>
    <w:rsid w:val="002D28E0"/>
    <w:rsid w:val="002F0CAD"/>
    <w:rsid w:val="002F1A1D"/>
    <w:rsid w:val="002F2EFA"/>
    <w:rsid w:val="00300B06"/>
    <w:rsid w:val="0030706B"/>
    <w:rsid w:val="003151DF"/>
    <w:rsid w:val="003258FC"/>
    <w:rsid w:val="00332204"/>
    <w:rsid w:val="0033235D"/>
    <w:rsid w:val="00332691"/>
    <w:rsid w:val="003558B6"/>
    <w:rsid w:val="00374CA8"/>
    <w:rsid w:val="00377FDA"/>
    <w:rsid w:val="003821D3"/>
    <w:rsid w:val="00384E66"/>
    <w:rsid w:val="00394E2D"/>
    <w:rsid w:val="00396A5D"/>
    <w:rsid w:val="00397C85"/>
    <w:rsid w:val="003A49A4"/>
    <w:rsid w:val="003B54DC"/>
    <w:rsid w:val="003F0F3B"/>
    <w:rsid w:val="003F2B06"/>
    <w:rsid w:val="003F32BC"/>
    <w:rsid w:val="003F53CB"/>
    <w:rsid w:val="0041204F"/>
    <w:rsid w:val="00422F94"/>
    <w:rsid w:val="00443B50"/>
    <w:rsid w:val="00452CA3"/>
    <w:rsid w:val="00462647"/>
    <w:rsid w:val="004636D4"/>
    <w:rsid w:val="00485BDE"/>
    <w:rsid w:val="004A6BDC"/>
    <w:rsid w:val="004B44B0"/>
    <w:rsid w:val="004B4AC1"/>
    <w:rsid w:val="004D039F"/>
    <w:rsid w:val="004D31DB"/>
    <w:rsid w:val="004E3912"/>
    <w:rsid w:val="0051305E"/>
    <w:rsid w:val="00517E3E"/>
    <w:rsid w:val="005241AE"/>
    <w:rsid w:val="0052752A"/>
    <w:rsid w:val="0053095E"/>
    <w:rsid w:val="00531139"/>
    <w:rsid w:val="00533FA1"/>
    <w:rsid w:val="00546638"/>
    <w:rsid w:val="00547D17"/>
    <w:rsid w:val="005609E0"/>
    <w:rsid w:val="00572917"/>
    <w:rsid w:val="00574E34"/>
    <w:rsid w:val="00580DB7"/>
    <w:rsid w:val="00584B1D"/>
    <w:rsid w:val="0059135B"/>
    <w:rsid w:val="00593F3C"/>
    <w:rsid w:val="005A5D4C"/>
    <w:rsid w:val="005B387F"/>
    <w:rsid w:val="005C1CC9"/>
    <w:rsid w:val="005C3BC9"/>
    <w:rsid w:val="005C4C2B"/>
    <w:rsid w:val="005E2D65"/>
    <w:rsid w:val="005F2943"/>
    <w:rsid w:val="005F3D38"/>
    <w:rsid w:val="005F5A36"/>
    <w:rsid w:val="00612AE5"/>
    <w:rsid w:val="006163D3"/>
    <w:rsid w:val="006271CD"/>
    <w:rsid w:val="006277F7"/>
    <w:rsid w:val="00627F6B"/>
    <w:rsid w:val="00663C40"/>
    <w:rsid w:val="00673CF0"/>
    <w:rsid w:val="00673E3E"/>
    <w:rsid w:val="00676DFC"/>
    <w:rsid w:val="00677E52"/>
    <w:rsid w:val="00683523"/>
    <w:rsid w:val="006841F2"/>
    <w:rsid w:val="006934BF"/>
    <w:rsid w:val="006A025A"/>
    <w:rsid w:val="006B0473"/>
    <w:rsid w:val="006B4A3E"/>
    <w:rsid w:val="006D0B5D"/>
    <w:rsid w:val="006D5083"/>
    <w:rsid w:val="006D6947"/>
    <w:rsid w:val="006E307B"/>
    <w:rsid w:val="006E5A42"/>
    <w:rsid w:val="006F3350"/>
    <w:rsid w:val="006F4832"/>
    <w:rsid w:val="007016CF"/>
    <w:rsid w:val="007025A2"/>
    <w:rsid w:val="00715BF4"/>
    <w:rsid w:val="00717668"/>
    <w:rsid w:val="007258A4"/>
    <w:rsid w:val="00725A10"/>
    <w:rsid w:val="00726475"/>
    <w:rsid w:val="00746C59"/>
    <w:rsid w:val="0075006D"/>
    <w:rsid w:val="007648A1"/>
    <w:rsid w:val="0076681D"/>
    <w:rsid w:val="0077020E"/>
    <w:rsid w:val="0078790E"/>
    <w:rsid w:val="007A0B7F"/>
    <w:rsid w:val="007B265F"/>
    <w:rsid w:val="007D5534"/>
    <w:rsid w:val="007E24EE"/>
    <w:rsid w:val="007F3E34"/>
    <w:rsid w:val="0080586E"/>
    <w:rsid w:val="008073EC"/>
    <w:rsid w:val="00830DAD"/>
    <w:rsid w:val="008333A4"/>
    <w:rsid w:val="008426F5"/>
    <w:rsid w:val="008503D7"/>
    <w:rsid w:val="00872578"/>
    <w:rsid w:val="00876833"/>
    <w:rsid w:val="00883563"/>
    <w:rsid w:val="008875CE"/>
    <w:rsid w:val="008A0975"/>
    <w:rsid w:val="008A0FD9"/>
    <w:rsid w:val="008A1A16"/>
    <w:rsid w:val="008C3621"/>
    <w:rsid w:val="008C3855"/>
    <w:rsid w:val="008D1304"/>
    <w:rsid w:val="008D6752"/>
    <w:rsid w:val="008E28EE"/>
    <w:rsid w:val="008E37E5"/>
    <w:rsid w:val="008E6B85"/>
    <w:rsid w:val="008F01FB"/>
    <w:rsid w:val="00900845"/>
    <w:rsid w:val="009200E5"/>
    <w:rsid w:val="009515BD"/>
    <w:rsid w:val="00957539"/>
    <w:rsid w:val="00957C09"/>
    <w:rsid w:val="00961DCD"/>
    <w:rsid w:val="00986544"/>
    <w:rsid w:val="009922F8"/>
    <w:rsid w:val="0099475B"/>
    <w:rsid w:val="00994EE9"/>
    <w:rsid w:val="009A2D68"/>
    <w:rsid w:val="009C1143"/>
    <w:rsid w:val="009E5A59"/>
    <w:rsid w:val="009F2971"/>
    <w:rsid w:val="00A1497C"/>
    <w:rsid w:val="00A20760"/>
    <w:rsid w:val="00A244F4"/>
    <w:rsid w:val="00A26F76"/>
    <w:rsid w:val="00A27926"/>
    <w:rsid w:val="00A30AE9"/>
    <w:rsid w:val="00A31D13"/>
    <w:rsid w:val="00A34773"/>
    <w:rsid w:val="00A379A4"/>
    <w:rsid w:val="00A4000E"/>
    <w:rsid w:val="00A5191B"/>
    <w:rsid w:val="00A6389E"/>
    <w:rsid w:val="00A77B22"/>
    <w:rsid w:val="00A84D7A"/>
    <w:rsid w:val="00AA3270"/>
    <w:rsid w:val="00AA48DB"/>
    <w:rsid w:val="00AB19DC"/>
    <w:rsid w:val="00AB24BC"/>
    <w:rsid w:val="00AC07CA"/>
    <w:rsid w:val="00AC1864"/>
    <w:rsid w:val="00AE0B17"/>
    <w:rsid w:val="00AE12E3"/>
    <w:rsid w:val="00AE1F3D"/>
    <w:rsid w:val="00AE5CD2"/>
    <w:rsid w:val="00AF3991"/>
    <w:rsid w:val="00AF4D8C"/>
    <w:rsid w:val="00B002A6"/>
    <w:rsid w:val="00B02439"/>
    <w:rsid w:val="00B064B9"/>
    <w:rsid w:val="00B10C53"/>
    <w:rsid w:val="00B13FA0"/>
    <w:rsid w:val="00B15C56"/>
    <w:rsid w:val="00B22AA0"/>
    <w:rsid w:val="00B31C88"/>
    <w:rsid w:val="00B407B9"/>
    <w:rsid w:val="00B41265"/>
    <w:rsid w:val="00B42C6F"/>
    <w:rsid w:val="00B43BCB"/>
    <w:rsid w:val="00B51D15"/>
    <w:rsid w:val="00B52ED3"/>
    <w:rsid w:val="00B556FA"/>
    <w:rsid w:val="00B85E3E"/>
    <w:rsid w:val="00BB75FC"/>
    <w:rsid w:val="00BB7B9B"/>
    <w:rsid w:val="00BC1D10"/>
    <w:rsid w:val="00BC50EA"/>
    <w:rsid w:val="00BC516A"/>
    <w:rsid w:val="00BD5C23"/>
    <w:rsid w:val="00BF3A97"/>
    <w:rsid w:val="00C00FCD"/>
    <w:rsid w:val="00C36817"/>
    <w:rsid w:val="00C4768F"/>
    <w:rsid w:val="00C50514"/>
    <w:rsid w:val="00C85D4D"/>
    <w:rsid w:val="00C8791B"/>
    <w:rsid w:val="00C87EF3"/>
    <w:rsid w:val="00C9586C"/>
    <w:rsid w:val="00CA0892"/>
    <w:rsid w:val="00CB0FD3"/>
    <w:rsid w:val="00CB49F4"/>
    <w:rsid w:val="00CB57C9"/>
    <w:rsid w:val="00CC16BE"/>
    <w:rsid w:val="00CC4D9D"/>
    <w:rsid w:val="00CD60EE"/>
    <w:rsid w:val="00CE0665"/>
    <w:rsid w:val="00CF4F43"/>
    <w:rsid w:val="00D0222B"/>
    <w:rsid w:val="00D05E6D"/>
    <w:rsid w:val="00D24471"/>
    <w:rsid w:val="00D32C34"/>
    <w:rsid w:val="00D40DA2"/>
    <w:rsid w:val="00D46469"/>
    <w:rsid w:val="00D54090"/>
    <w:rsid w:val="00D86ADD"/>
    <w:rsid w:val="00D927CC"/>
    <w:rsid w:val="00D955D7"/>
    <w:rsid w:val="00DA60D5"/>
    <w:rsid w:val="00DC747F"/>
    <w:rsid w:val="00DD3350"/>
    <w:rsid w:val="00DF4BF4"/>
    <w:rsid w:val="00E0423B"/>
    <w:rsid w:val="00E05EDB"/>
    <w:rsid w:val="00E12979"/>
    <w:rsid w:val="00E13969"/>
    <w:rsid w:val="00E253D8"/>
    <w:rsid w:val="00E34590"/>
    <w:rsid w:val="00E44210"/>
    <w:rsid w:val="00E52E52"/>
    <w:rsid w:val="00E555C3"/>
    <w:rsid w:val="00E830E7"/>
    <w:rsid w:val="00EA2DC9"/>
    <w:rsid w:val="00EB0683"/>
    <w:rsid w:val="00EC5AC0"/>
    <w:rsid w:val="00ED79EF"/>
    <w:rsid w:val="00EF1F0F"/>
    <w:rsid w:val="00F0121C"/>
    <w:rsid w:val="00F02BCF"/>
    <w:rsid w:val="00F07E71"/>
    <w:rsid w:val="00F21DE6"/>
    <w:rsid w:val="00F3519A"/>
    <w:rsid w:val="00F40508"/>
    <w:rsid w:val="00F4351A"/>
    <w:rsid w:val="00F439C4"/>
    <w:rsid w:val="00F43CF1"/>
    <w:rsid w:val="00F47210"/>
    <w:rsid w:val="00F56070"/>
    <w:rsid w:val="00F61F36"/>
    <w:rsid w:val="00F64367"/>
    <w:rsid w:val="00F73202"/>
    <w:rsid w:val="00F769EB"/>
    <w:rsid w:val="00F82E14"/>
    <w:rsid w:val="00F838F1"/>
    <w:rsid w:val="00F84707"/>
    <w:rsid w:val="00F876FA"/>
    <w:rsid w:val="00F87E8D"/>
    <w:rsid w:val="00FA0A50"/>
    <w:rsid w:val="00FA39F4"/>
    <w:rsid w:val="00FA4063"/>
    <w:rsid w:val="00FA78C6"/>
    <w:rsid w:val="00FB21E9"/>
    <w:rsid w:val="00FC611E"/>
    <w:rsid w:val="00FD36E3"/>
    <w:rsid w:val="00FE280A"/>
    <w:rsid w:val="00FE2A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707"/>
    <w:pPr>
      <w:widowControl w:val="0"/>
      <w:jc w:val="both"/>
    </w:pPr>
    <w:rPr>
      <w:kern w:val="2"/>
      <w:sz w:val="21"/>
      <w:szCs w:val="24"/>
    </w:rPr>
  </w:style>
  <w:style w:type="paragraph" w:styleId="1">
    <w:name w:val="heading 1"/>
    <w:basedOn w:val="a"/>
    <w:link w:val="1Char"/>
    <w:uiPriority w:val="9"/>
    <w:qFormat/>
    <w:rsid w:val="008E37E5"/>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E37E5"/>
    <w:rPr>
      <w:rFonts w:ascii="宋体" w:hAnsi="宋体" w:cs="宋体"/>
      <w:b/>
      <w:bCs/>
      <w:kern w:val="36"/>
      <w:sz w:val="48"/>
      <w:szCs w:val="48"/>
    </w:rPr>
  </w:style>
  <w:style w:type="paragraph" w:styleId="a3">
    <w:name w:val="Normal (Web)"/>
    <w:basedOn w:val="a"/>
    <w:uiPriority w:val="99"/>
    <w:semiHidden/>
    <w:unhideWhenUsed/>
    <w:rsid w:val="008E37E5"/>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8E37E5"/>
    <w:rPr>
      <w:b/>
      <w:bCs/>
    </w:rPr>
  </w:style>
  <w:style w:type="paragraph" w:styleId="a5">
    <w:name w:val="header"/>
    <w:basedOn w:val="a"/>
    <w:link w:val="Char"/>
    <w:uiPriority w:val="99"/>
    <w:semiHidden/>
    <w:unhideWhenUsed/>
    <w:rsid w:val="00A31D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31D13"/>
    <w:rPr>
      <w:kern w:val="2"/>
      <w:sz w:val="18"/>
      <w:szCs w:val="18"/>
    </w:rPr>
  </w:style>
  <w:style w:type="paragraph" w:styleId="a6">
    <w:name w:val="footer"/>
    <w:basedOn w:val="a"/>
    <w:link w:val="Char0"/>
    <w:uiPriority w:val="99"/>
    <w:semiHidden/>
    <w:unhideWhenUsed/>
    <w:rsid w:val="00A31D13"/>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A31D13"/>
    <w:rPr>
      <w:kern w:val="2"/>
      <w:sz w:val="18"/>
      <w:szCs w:val="18"/>
    </w:rPr>
  </w:style>
</w:styles>
</file>

<file path=word/webSettings.xml><?xml version="1.0" encoding="utf-8"?>
<w:webSettings xmlns:r="http://schemas.openxmlformats.org/officeDocument/2006/relationships" xmlns:w="http://schemas.openxmlformats.org/wordprocessingml/2006/main">
  <w:divs>
    <w:div w:id="978459616">
      <w:bodyDiv w:val="1"/>
      <w:marLeft w:val="0"/>
      <w:marRight w:val="0"/>
      <w:marTop w:val="0"/>
      <w:marBottom w:val="0"/>
      <w:divBdr>
        <w:top w:val="none" w:sz="0" w:space="0" w:color="auto"/>
        <w:left w:val="none" w:sz="0" w:space="0" w:color="auto"/>
        <w:bottom w:val="none" w:sz="0" w:space="0" w:color="auto"/>
        <w:right w:val="none" w:sz="0" w:space="0" w:color="auto"/>
      </w:divBdr>
      <w:divsChild>
        <w:div w:id="188758532">
          <w:marLeft w:val="0"/>
          <w:marRight w:val="0"/>
          <w:marTop w:val="0"/>
          <w:marBottom w:val="0"/>
          <w:divBdr>
            <w:top w:val="none" w:sz="0" w:space="0" w:color="auto"/>
            <w:left w:val="none" w:sz="0" w:space="0" w:color="auto"/>
            <w:bottom w:val="none" w:sz="0" w:space="0" w:color="auto"/>
            <w:right w:val="none" w:sz="0" w:space="0" w:color="auto"/>
          </w:divBdr>
          <w:divsChild>
            <w:div w:id="61753332">
              <w:marLeft w:val="0"/>
              <w:marRight w:val="0"/>
              <w:marTop w:val="0"/>
              <w:marBottom w:val="0"/>
              <w:divBdr>
                <w:top w:val="none" w:sz="0" w:space="0" w:color="auto"/>
                <w:left w:val="none" w:sz="0" w:space="0" w:color="auto"/>
                <w:bottom w:val="none" w:sz="0" w:space="0" w:color="auto"/>
                <w:right w:val="none" w:sz="0" w:space="0" w:color="auto"/>
              </w:divBdr>
              <w:divsChild>
                <w:div w:id="115641457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547</Words>
  <Characters>3122</Characters>
  <Application>Microsoft Office Word</Application>
  <DocSecurity>0</DocSecurity>
  <Lines>26</Lines>
  <Paragraphs>7</Paragraphs>
  <ScaleCrop>false</ScaleCrop>
  <Company>china</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丁志鹏</dc:creator>
  <cp:lastModifiedBy>丁志鹏</cp:lastModifiedBy>
  <cp:revision>2</cp:revision>
  <dcterms:created xsi:type="dcterms:W3CDTF">2022-05-31T03:00:00Z</dcterms:created>
  <dcterms:modified xsi:type="dcterms:W3CDTF">2022-05-31T08:47:00Z</dcterms:modified>
</cp:coreProperties>
</file>